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844A" w14:textId="77777777" w:rsidR="008B7BA4" w:rsidRPr="008B7BA4" w:rsidRDefault="008B7BA4" w:rsidP="008B7BA4"/>
    <w:p w14:paraId="000DF429" w14:textId="77777777" w:rsidR="008B7BA4" w:rsidRPr="008B7BA4" w:rsidRDefault="008B7BA4" w:rsidP="008B7BA4">
      <w:r w:rsidRPr="008B7BA4">
        <w:t xml:space="preserve"> </w:t>
      </w:r>
    </w:p>
    <w:p w14:paraId="325C843D" w14:textId="77777777" w:rsidR="008B7BA4" w:rsidRPr="008B7BA4" w:rsidRDefault="008B7BA4" w:rsidP="008B7BA4"/>
    <w:p w14:paraId="4916860C" w14:textId="1AA76D57" w:rsidR="008B7BA4" w:rsidRPr="00A20B23" w:rsidRDefault="008B7BA4" w:rsidP="00A20B23">
      <w:pPr>
        <w:jc w:val="center"/>
        <w:rPr>
          <w:b/>
          <w:bCs/>
          <w:sz w:val="28"/>
          <w:szCs w:val="28"/>
        </w:rPr>
      </w:pPr>
      <w:r w:rsidRPr="00A20B23">
        <w:rPr>
          <w:b/>
          <w:bCs/>
          <w:sz w:val="28"/>
          <w:szCs w:val="28"/>
        </w:rPr>
        <w:t>Business Process Improvement Manager</w:t>
      </w:r>
    </w:p>
    <w:p w14:paraId="3547AF1A" w14:textId="77777777" w:rsidR="008B7BA4" w:rsidRPr="00A20B23" w:rsidRDefault="008B7BA4" w:rsidP="008B7BA4">
      <w:pPr>
        <w:rPr>
          <w:b/>
          <w:bCs/>
        </w:rPr>
      </w:pPr>
      <w:r w:rsidRPr="00A20B23">
        <w:rPr>
          <w:b/>
          <w:bCs/>
        </w:rPr>
        <w:t>Permanent Full Time</w:t>
      </w:r>
    </w:p>
    <w:p w14:paraId="6007010D" w14:textId="77777777" w:rsidR="008B7BA4" w:rsidRPr="00A20B23" w:rsidRDefault="008B7BA4" w:rsidP="008B7BA4">
      <w:pPr>
        <w:rPr>
          <w:b/>
          <w:bCs/>
        </w:rPr>
      </w:pPr>
      <w:r w:rsidRPr="00A20B23">
        <w:rPr>
          <w:b/>
          <w:bCs/>
        </w:rPr>
        <w:t>The Company Profile:</w:t>
      </w:r>
    </w:p>
    <w:p w14:paraId="07C044FD" w14:textId="489B1D1B" w:rsidR="008B7BA4" w:rsidRPr="008B7BA4" w:rsidRDefault="00A20B23" w:rsidP="008B7BA4">
      <w:proofErr w:type="spellStart"/>
      <w:r>
        <w:t>Oapl</w:t>
      </w:r>
      <w:proofErr w:type="spellEnd"/>
      <w:r>
        <w:t xml:space="preserve"> is our </w:t>
      </w:r>
      <w:r w:rsidR="008B7BA4" w:rsidRPr="008B7BA4">
        <w:t>Clinical</w:t>
      </w:r>
      <w:r w:rsidR="00795DA7">
        <w:t xml:space="preserve"> </w:t>
      </w:r>
      <w:r w:rsidR="008B7BA4" w:rsidRPr="008B7BA4">
        <w:t>Services business</w:t>
      </w:r>
      <w:r>
        <w:t>, in operation</w:t>
      </w:r>
      <w:r w:rsidR="008B7BA4" w:rsidRPr="008B7BA4">
        <w:t xml:space="preserve"> across Australia. We have a proud history of over 36 years</w:t>
      </w:r>
      <w:r w:rsidR="00795DA7">
        <w:t xml:space="preserve"> </w:t>
      </w:r>
      <w:r w:rsidR="008B7BA4" w:rsidRPr="008B7BA4">
        <w:t xml:space="preserve">representing our own brands, as well as </w:t>
      </w:r>
      <w:proofErr w:type="gramStart"/>
      <w:r w:rsidR="008B7BA4" w:rsidRPr="008B7BA4">
        <w:t>a number of</w:t>
      </w:r>
      <w:proofErr w:type="gramEnd"/>
      <w:r w:rsidR="008B7BA4" w:rsidRPr="008B7BA4">
        <w:t xml:space="preserve"> our global healthcare partners.</w:t>
      </w:r>
    </w:p>
    <w:p w14:paraId="76235BA6" w14:textId="25892F0A" w:rsidR="008B7BA4" w:rsidRPr="008B7BA4" w:rsidRDefault="008B7BA4" w:rsidP="008B7BA4">
      <w:r w:rsidRPr="008B7BA4">
        <w:t xml:space="preserve">We care about providing solutions and support to clinicians and their patients </w:t>
      </w:r>
      <w:proofErr w:type="gramStart"/>
      <w:r w:rsidRPr="008B7BA4">
        <w:t>in order</w:t>
      </w:r>
      <w:r w:rsidR="00795DA7">
        <w:t xml:space="preserve"> </w:t>
      </w:r>
      <w:r w:rsidRPr="008B7BA4">
        <w:t>for</w:t>
      </w:r>
      <w:proofErr w:type="gramEnd"/>
      <w:r w:rsidRPr="008B7BA4">
        <w:t xml:space="preserve"> them to live an independent life. We are constantly seeking to push and grow</w:t>
      </w:r>
      <w:r w:rsidR="00795DA7">
        <w:t xml:space="preserve"> </w:t>
      </w:r>
      <w:r w:rsidRPr="008B7BA4">
        <w:t xml:space="preserve">ourselves and the profession. </w:t>
      </w:r>
    </w:p>
    <w:p w14:paraId="38E5F62F" w14:textId="67CCEC91" w:rsidR="008B7BA4" w:rsidRPr="008F2FAC" w:rsidRDefault="008B7BA4" w:rsidP="008B7BA4">
      <w:r w:rsidRPr="00A20B23">
        <w:rPr>
          <w:b/>
          <w:bCs/>
        </w:rPr>
        <w:t>Overview:</w:t>
      </w:r>
    </w:p>
    <w:p w14:paraId="776AA261" w14:textId="457345BB" w:rsidR="008B7BA4" w:rsidRPr="008B7BA4" w:rsidRDefault="008B7BA4" w:rsidP="008B7BA4">
      <w:r w:rsidRPr="008F2FAC">
        <w:t xml:space="preserve">As the Business Process Improvement Manager, you will be a key driver of </w:t>
      </w:r>
      <w:r w:rsidR="008F2FAC" w:rsidRPr="008F2FAC">
        <w:t xml:space="preserve">Orthopaedic Appliances Pty </w:t>
      </w:r>
      <w:proofErr w:type="spellStart"/>
      <w:r w:rsidR="008F2FAC" w:rsidRPr="008F2FAC">
        <w:t>Ltd’s</w:t>
      </w:r>
      <w:proofErr w:type="spellEnd"/>
      <w:r w:rsidR="008F2FAC" w:rsidRPr="008F2FAC">
        <w:t xml:space="preserve"> </w:t>
      </w:r>
      <w:r w:rsidRPr="00A20B23">
        <w:t>digital transformation and process optimization efforts.</w:t>
      </w:r>
      <w:r w:rsidR="00795DA7" w:rsidRPr="00A20B23">
        <w:t xml:space="preserve"> We are seeking a technology-savvy Business Process Improvement Manager to drive operational efficiency, automation, and innovation </w:t>
      </w:r>
      <w:r w:rsidRPr="00A20B23">
        <w:t>Reporting directly to the CEO, your primary focus will be on business process documentation, continuous improvement, and digitalization project delivery. This role requires a strategic mindset, strong analytical skills, and a passion for fostering a culture of commercial innovation across the organization</w:t>
      </w:r>
      <w:r w:rsidR="00795DA7" w:rsidRPr="00A20B23">
        <w:t>. Your expertise in systems, automation, and data-driven decision-making will be key to transforming how we work</w:t>
      </w:r>
      <w:r w:rsidR="00795DA7" w:rsidRPr="00795DA7">
        <w:t>.</w:t>
      </w:r>
    </w:p>
    <w:p w14:paraId="2A5DFC59" w14:textId="77777777" w:rsidR="008B7BA4" w:rsidRPr="00A20B23" w:rsidRDefault="008B7BA4" w:rsidP="008B7BA4">
      <w:pPr>
        <w:rPr>
          <w:b/>
          <w:bCs/>
        </w:rPr>
      </w:pPr>
      <w:r w:rsidRPr="00A20B23">
        <w:rPr>
          <w:b/>
          <w:bCs/>
        </w:rPr>
        <w:t>Key Responsibilities:</w:t>
      </w:r>
    </w:p>
    <w:p w14:paraId="43861A14" w14:textId="77777777" w:rsidR="00795DA7" w:rsidRPr="00A20B23" w:rsidRDefault="00795DA7" w:rsidP="00795DA7">
      <w:r w:rsidRPr="00A20B23">
        <w:t>Technology-Driven Process Optimization &amp; Automation</w:t>
      </w:r>
    </w:p>
    <w:p w14:paraId="2BBD5363" w14:textId="3A510D59" w:rsidR="00795DA7" w:rsidRPr="00A20B23" w:rsidRDefault="00795DA7" w:rsidP="00795DA7">
      <w:pPr>
        <w:pStyle w:val="ListParagraph"/>
      </w:pPr>
      <w:r w:rsidRPr="00A20B23">
        <w:t xml:space="preserve">Map, </w:t>
      </w:r>
      <w:proofErr w:type="spellStart"/>
      <w:r w:rsidRPr="00A20B23">
        <w:t>analyze</w:t>
      </w:r>
      <w:proofErr w:type="spellEnd"/>
      <w:r w:rsidRPr="00A20B23">
        <w:t>, and optimize business processes across operations, finance, and supply chain.</w:t>
      </w:r>
    </w:p>
    <w:p w14:paraId="1934BF0E" w14:textId="2C263DAF" w:rsidR="00795DA7" w:rsidRPr="00A20B23" w:rsidRDefault="00795DA7" w:rsidP="00795DA7">
      <w:pPr>
        <w:pStyle w:val="ListParagraph"/>
      </w:pPr>
      <w:r w:rsidRPr="00A20B23">
        <w:t>Lead automation and digitalization initiatives to streamline workflows and eliminate inefficiencies.</w:t>
      </w:r>
    </w:p>
    <w:p w14:paraId="3381578D" w14:textId="04088ECC" w:rsidR="00795DA7" w:rsidRPr="00A20B23" w:rsidRDefault="00795DA7" w:rsidP="00795DA7">
      <w:pPr>
        <w:pStyle w:val="ListParagraph"/>
      </w:pPr>
      <w:r w:rsidRPr="00A20B23">
        <w:t>Implement process controls and governance frameworks to ensure compliance and scalability</w:t>
      </w:r>
    </w:p>
    <w:p w14:paraId="1BAFC310" w14:textId="5CC7BC7B" w:rsidR="00795DA7" w:rsidRPr="00A20B23" w:rsidRDefault="00795DA7" w:rsidP="00795DA7">
      <w:pPr>
        <w:pStyle w:val="ListParagraph"/>
      </w:pPr>
      <w:r w:rsidRPr="00A20B23">
        <w:t>Drive ERP system enhancements and integrations to improve data accuracy and decision-making</w:t>
      </w:r>
    </w:p>
    <w:p w14:paraId="305EC13A" w14:textId="77777777" w:rsidR="00795DA7" w:rsidRPr="00A20B23" w:rsidRDefault="00795DA7" w:rsidP="00795DA7">
      <w:pPr>
        <w:pStyle w:val="ListParagraph"/>
      </w:pPr>
    </w:p>
    <w:p w14:paraId="0031E54F" w14:textId="1491AB9A" w:rsidR="008B7BA4" w:rsidRDefault="008B7BA4" w:rsidP="008B7BA4">
      <w:r>
        <w:t>Process Optimization &amp; Continuous Improvement</w:t>
      </w:r>
    </w:p>
    <w:p w14:paraId="3180A998" w14:textId="2C7AF765" w:rsidR="008B7BA4" w:rsidRPr="00A20B23" w:rsidRDefault="008B7BA4" w:rsidP="008B7BA4">
      <w:pPr>
        <w:pStyle w:val="ListParagraph"/>
      </w:pPr>
      <w:r w:rsidRPr="00A20B23">
        <w:t>Lead business process documentation, analysis, and enhancement to drive operational efficiency.</w:t>
      </w:r>
    </w:p>
    <w:p w14:paraId="2FF6F43A" w14:textId="29BCEB69" w:rsidR="008B7BA4" w:rsidRPr="00A20B23" w:rsidRDefault="008B7BA4" w:rsidP="008B7BA4">
      <w:pPr>
        <w:pStyle w:val="ListParagraph"/>
      </w:pPr>
      <w:r w:rsidRPr="00A20B23">
        <w:t>Execute continuous process improvement (CPI) initiatives, ensuring alignment with organizational goals.</w:t>
      </w:r>
    </w:p>
    <w:p w14:paraId="30041DE7" w14:textId="185DDBFD" w:rsidR="008B7BA4" w:rsidRPr="00A20B23" w:rsidRDefault="008B7BA4" w:rsidP="008B7BA4">
      <w:pPr>
        <w:pStyle w:val="ListParagraph"/>
      </w:pPr>
      <w:r w:rsidRPr="00A20B23">
        <w:t>Collaborate with business process owners to identify and implement best practices.</w:t>
      </w:r>
    </w:p>
    <w:p w14:paraId="28FBEFAD" w14:textId="7071461E" w:rsidR="008B7BA4" w:rsidRPr="00A20B23" w:rsidRDefault="008B7BA4" w:rsidP="008B7BA4">
      <w:pPr>
        <w:pStyle w:val="ListParagraph"/>
      </w:pPr>
      <w:r w:rsidRPr="00A20B23">
        <w:t>Assess and refine finance processes to meet evolving business needs.</w:t>
      </w:r>
    </w:p>
    <w:p w14:paraId="11462425" w14:textId="77777777" w:rsidR="008B7BA4" w:rsidRPr="00A20B23" w:rsidRDefault="008B7BA4" w:rsidP="008B7BA4">
      <w:pPr>
        <w:pStyle w:val="ListParagraph"/>
      </w:pPr>
      <w:r w:rsidRPr="00A20B23">
        <w:t>Implement process controls for existing and new processes to ensure compliance and effectiveness.</w:t>
      </w:r>
    </w:p>
    <w:p w14:paraId="257BB45B" w14:textId="77777777" w:rsidR="008B7BA4" w:rsidRPr="00A20B23" w:rsidRDefault="008B7BA4" w:rsidP="008B7BA4">
      <w:pPr>
        <w:pStyle w:val="ListParagraph"/>
      </w:pPr>
      <w:r w:rsidRPr="00A20B23">
        <w:t>Utilize process re-engineering and automation technologies to optimize financial workflows.</w:t>
      </w:r>
    </w:p>
    <w:p w14:paraId="5C0D9833" w14:textId="77777777" w:rsidR="00795DA7" w:rsidRDefault="00795DA7" w:rsidP="008B7BA4">
      <w:pPr>
        <w:pStyle w:val="ListParagraph"/>
      </w:pPr>
    </w:p>
    <w:p w14:paraId="3F1CE9CC" w14:textId="77777777" w:rsidR="00795DA7" w:rsidRPr="00A20B23" w:rsidRDefault="00795DA7" w:rsidP="00795DA7">
      <w:r w:rsidRPr="00A20B23">
        <w:t>Data &amp; Digital Transformation Strategy</w:t>
      </w:r>
    </w:p>
    <w:p w14:paraId="7BB35976" w14:textId="26E07EDB" w:rsidR="00795DA7" w:rsidRPr="00A20B23" w:rsidRDefault="00795DA7" w:rsidP="00795DA7">
      <w:pPr>
        <w:pStyle w:val="ListParagraph"/>
      </w:pPr>
      <w:r w:rsidRPr="00A20B23">
        <w:t>Utilize Power BI, Python, and automation tools to develop real-time performance tracking and analytics.</w:t>
      </w:r>
    </w:p>
    <w:p w14:paraId="774228FE" w14:textId="77777777" w:rsidR="009E5E4A" w:rsidRPr="00A20B23" w:rsidRDefault="009E5E4A" w:rsidP="009E5E4A">
      <w:pPr>
        <w:pStyle w:val="ListParagraph"/>
      </w:pPr>
      <w:r w:rsidRPr="00A20B23">
        <w:t>Identify and implement AI-driven process optimization techniques to drive efficiency</w:t>
      </w:r>
    </w:p>
    <w:p w14:paraId="0549B219" w14:textId="77777777" w:rsidR="009E5E4A" w:rsidRPr="008B7BA4" w:rsidRDefault="009E5E4A" w:rsidP="00795DA7">
      <w:pPr>
        <w:pStyle w:val="ListParagraph"/>
      </w:pPr>
    </w:p>
    <w:p w14:paraId="5468EEC6" w14:textId="3E27A151" w:rsidR="00795DA7" w:rsidRDefault="00795DA7" w:rsidP="008B7BA4">
      <w:r>
        <w:t>Collaboration &amp; Stakeholder Engagement</w:t>
      </w:r>
    </w:p>
    <w:p w14:paraId="660717E4" w14:textId="15F07324" w:rsidR="00795DA7" w:rsidRPr="00A20B23" w:rsidRDefault="00795DA7" w:rsidP="00795DA7">
      <w:pPr>
        <w:pStyle w:val="ListParagraph"/>
      </w:pPr>
      <w:r w:rsidRPr="00A20B23">
        <w:t>Work closely with Finance</w:t>
      </w:r>
      <w:r w:rsidR="009E5E4A" w:rsidRPr="00A20B23">
        <w:t>,</w:t>
      </w:r>
      <w:r w:rsidRPr="00A20B23">
        <w:t xml:space="preserve"> Operations, ERP, and IT teams to resolve system issues impacting finance and business operations.</w:t>
      </w:r>
    </w:p>
    <w:p w14:paraId="5DBAE599" w14:textId="0AED37C0" w:rsidR="00795DA7" w:rsidRPr="00A20B23" w:rsidRDefault="00795DA7" w:rsidP="00795DA7">
      <w:pPr>
        <w:pStyle w:val="ListParagraph"/>
      </w:pPr>
      <w:r w:rsidRPr="00A20B23">
        <w:t>Engage with key stakeholders and cross-functional teams to evaluate the financial impact of projects.</w:t>
      </w:r>
    </w:p>
    <w:p w14:paraId="5DDB3F0E" w14:textId="5F54CADE" w:rsidR="00795DA7" w:rsidRPr="00A20B23" w:rsidRDefault="00795DA7" w:rsidP="00795DA7">
      <w:pPr>
        <w:pStyle w:val="ListParagraph"/>
      </w:pPr>
      <w:r w:rsidRPr="00A20B23">
        <w:t>Maintain a strong understanding of business transaction flows, accounting systems and their financial implications</w:t>
      </w:r>
    </w:p>
    <w:p w14:paraId="2251AE6E" w14:textId="5EE4863F" w:rsidR="008B7BA4" w:rsidRPr="00A20B23" w:rsidRDefault="00795DA7" w:rsidP="00795DA7">
      <w:pPr>
        <w:pStyle w:val="ListParagraph"/>
      </w:pPr>
      <w:r w:rsidRPr="00A20B23">
        <w:t>Develop and maintain a comprehensive understanding of business transactional flows, accounting systems, and their associated accounting impacts to enable continuous process improvement</w:t>
      </w:r>
    </w:p>
    <w:p w14:paraId="776A1D45" w14:textId="77777777" w:rsidR="00795DA7" w:rsidRPr="008B7BA4" w:rsidRDefault="00795DA7" w:rsidP="00795DA7">
      <w:pPr>
        <w:pStyle w:val="ListParagraph"/>
      </w:pPr>
    </w:p>
    <w:p w14:paraId="329D68F6" w14:textId="77777777" w:rsidR="008B7BA4" w:rsidRPr="00A20B23" w:rsidRDefault="008B7BA4" w:rsidP="008B7BA4">
      <w:pPr>
        <w:rPr>
          <w:b/>
          <w:bCs/>
        </w:rPr>
      </w:pPr>
      <w:r w:rsidRPr="00A20B23">
        <w:rPr>
          <w:b/>
          <w:bCs/>
        </w:rPr>
        <w:t xml:space="preserve">Skills and Experience: </w:t>
      </w:r>
    </w:p>
    <w:p w14:paraId="1133B245" w14:textId="4A87A2E5" w:rsidR="009E5E4A" w:rsidRPr="00A20B23" w:rsidRDefault="009E5E4A" w:rsidP="008B7BA4">
      <w:r w:rsidRPr="00A20B23">
        <w:t xml:space="preserve">Degree in Business, Operations, Finance, or Information Systems, with a strong understanding of technology, finance and automation. </w:t>
      </w:r>
    </w:p>
    <w:p w14:paraId="43FDF1A9" w14:textId="3738B7D0" w:rsidR="00795DA7" w:rsidRPr="00A20B23" w:rsidRDefault="009E5E4A" w:rsidP="008B7BA4">
      <w:r w:rsidRPr="00A20B23">
        <w:t>Strong proficiency in Power BI, Python, Business Central, Syspro, and Microsoft Office Suite</w:t>
      </w:r>
      <w:r w:rsidR="00795DA7" w:rsidRPr="00A20B23">
        <w:t>.</w:t>
      </w:r>
    </w:p>
    <w:p w14:paraId="5736CB56" w14:textId="6C9495E8" w:rsidR="00795DA7" w:rsidRPr="00A20B23" w:rsidRDefault="00795DA7" w:rsidP="008B7BA4">
      <w:r w:rsidRPr="00A20B23">
        <w:t>Experience in finance process automation,</w:t>
      </w:r>
      <w:r w:rsidR="00744B68" w:rsidRPr="00A20B23">
        <w:t xml:space="preserve"> implementing</w:t>
      </w:r>
      <w:r w:rsidRPr="00A20B23">
        <w:t xml:space="preserve"> ERP systems and digital solutions.</w:t>
      </w:r>
    </w:p>
    <w:p w14:paraId="7C77664B" w14:textId="77777777" w:rsidR="008B7BA4" w:rsidRPr="00A20B23" w:rsidRDefault="008B7BA4" w:rsidP="008B7BA4">
      <w:r w:rsidRPr="00A20B23">
        <w:t>Excellent verbal and written communication skills.</w:t>
      </w:r>
    </w:p>
    <w:p w14:paraId="0B9C3772" w14:textId="77777777" w:rsidR="008B7BA4" w:rsidRPr="00A20B23" w:rsidRDefault="008B7BA4" w:rsidP="008B7BA4">
      <w:r w:rsidRPr="00A20B23">
        <w:t>Strong analytical and problem-solving capabilities.</w:t>
      </w:r>
    </w:p>
    <w:p w14:paraId="0307CEFC" w14:textId="77777777" w:rsidR="008B7BA4" w:rsidRPr="00A20B23" w:rsidRDefault="008B7BA4" w:rsidP="008B7BA4">
      <w:r w:rsidRPr="00A20B23">
        <w:t>Self-motivated with a can-do attitude.</w:t>
      </w:r>
    </w:p>
    <w:p w14:paraId="5D9C405C" w14:textId="53B2FE0D" w:rsidR="008B7BA4" w:rsidRPr="00A20B23" w:rsidRDefault="008B7BA4" w:rsidP="008B7BA4">
      <w:r w:rsidRPr="00A20B23">
        <w:t>Demonstrated expertise in spearheading the evaluation and enhancement of systems processes.</w:t>
      </w:r>
    </w:p>
    <w:p w14:paraId="4E5DE6B6" w14:textId="046C06DD" w:rsidR="008B7BA4" w:rsidRPr="00A20B23" w:rsidRDefault="008B7BA4" w:rsidP="008B7BA4">
      <w:r w:rsidRPr="00A20B23">
        <w:t>Proven project management skills for establishing the framework for Finance, IT, and business operations during the implementation of new systems and improvements to existing systems.</w:t>
      </w:r>
    </w:p>
    <w:p w14:paraId="58B5AE9E" w14:textId="635558D1" w:rsidR="008B7BA4" w:rsidRPr="00A20B23" w:rsidRDefault="009E5E4A" w:rsidP="008B7BA4">
      <w:r w:rsidRPr="00A20B23">
        <w:t>Expertise in Lean, Six Sigma, or Agile methodologies to drive process excellence.</w:t>
      </w:r>
    </w:p>
    <w:p w14:paraId="33BF6347" w14:textId="77777777" w:rsidR="009E5E4A" w:rsidRPr="00A20B23" w:rsidRDefault="009E5E4A" w:rsidP="008B7BA4">
      <w:pPr>
        <w:rPr>
          <w:b/>
          <w:bCs/>
        </w:rPr>
      </w:pPr>
    </w:p>
    <w:p w14:paraId="4CF8DA03" w14:textId="77777777" w:rsidR="008B7BA4" w:rsidRPr="00A20B23" w:rsidRDefault="008B7BA4" w:rsidP="008B7BA4">
      <w:pPr>
        <w:rPr>
          <w:b/>
          <w:bCs/>
        </w:rPr>
      </w:pPr>
      <w:r w:rsidRPr="00A20B23">
        <w:rPr>
          <w:b/>
          <w:bCs/>
        </w:rPr>
        <w:t>What We Offer:</w:t>
      </w:r>
    </w:p>
    <w:p w14:paraId="01D0842E" w14:textId="77777777" w:rsidR="008B7BA4" w:rsidRPr="008B7BA4" w:rsidRDefault="008B7BA4" w:rsidP="008B7BA4">
      <w:r w:rsidRPr="008B7BA4">
        <w:t xml:space="preserve">A competitive salary package to match your experience </w:t>
      </w:r>
    </w:p>
    <w:p w14:paraId="376B7915" w14:textId="77777777" w:rsidR="008B7BA4" w:rsidRPr="008B7BA4" w:rsidRDefault="008B7BA4" w:rsidP="008B7BA4">
      <w:r w:rsidRPr="008B7BA4">
        <w:t xml:space="preserve">Possibility of Company Share program </w:t>
      </w:r>
    </w:p>
    <w:p w14:paraId="3110E017" w14:textId="77777777" w:rsidR="008B7BA4" w:rsidRPr="008B7BA4" w:rsidRDefault="008B7BA4" w:rsidP="008B7BA4">
      <w:r w:rsidRPr="008B7BA4">
        <w:t>Employee assistance program</w:t>
      </w:r>
    </w:p>
    <w:p w14:paraId="6F71AB71" w14:textId="77777777" w:rsidR="008B7BA4" w:rsidRPr="008B7BA4" w:rsidRDefault="008B7BA4" w:rsidP="008B7BA4">
      <w:r w:rsidRPr="008B7BA4">
        <w:t>Flexible working arrangements</w:t>
      </w:r>
    </w:p>
    <w:p w14:paraId="76CB0D20" w14:textId="77777777" w:rsidR="008B7BA4" w:rsidRPr="008B7BA4" w:rsidRDefault="008B7BA4" w:rsidP="008B7BA4">
      <w:r w:rsidRPr="008B7BA4">
        <w:t>Purchase leave option</w:t>
      </w:r>
    </w:p>
    <w:p w14:paraId="66C38739" w14:textId="77777777" w:rsidR="008B7BA4" w:rsidRPr="008B7BA4" w:rsidRDefault="008B7BA4" w:rsidP="008B7BA4">
      <w:r w:rsidRPr="008B7BA4">
        <w:t>Employee benefits scheme</w:t>
      </w:r>
    </w:p>
    <w:p w14:paraId="7627869F" w14:textId="77777777" w:rsidR="008B7BA4" w:rsidRPr="008B7BA4" w:rsidRDefault="008B7BA4" w:rsidP="008B7BA4">
      <w:r w:rsidRPr="008B7BA4">
        <w:t xml:space="preserve">Parental leave program </w:t>
      </w:r>
    </w:p>
    <w:p w14:paraId="656477B2" w14:textId="77777777" w:rsidR="008B7BA4" w:rsidRDefault="008B7BA4" w:rsidP="008B7BA4">
      <w:r w:rsidRPr="008B7BA4">
        <w:t xml:space="preserve">Commitment to ongoing training and professional development </w:t>
      </w:r>
    </w:p>
    <w:p w14:paraId="0101CE05" w14:textId="77777777" w:rsidR="003C582A" w:rsidRDefault="003C582A" w:rsidP="008B7BA4"/>
    <w:p w14:paraId="3C5D38A6" w14:textId="74C6AF3C" w:rsidR="003C582A" w:rsidRPr="008B7BA4" w:rsidRDefault="003C582A" w:rsidP="008B7BA4">
      <w:r>
        <w:t xml:space="preserve">Please send your cover letter and CV to: </w:t>
      </w:r>
      <w:hyperlink r:id="rId8" w:history="1">
        <w:r w:rsidRPr="003F1B56">
          <w:rPr>
            <w:rStyle w:val="Hyperlink"/>
          </w:rPr>
          <w:t>hr@oped.com.au</w:t>
        </w:r>
      </w:hyperlink>
      <w:r>
        <w:t xml:space="preserve"> </w:t>
      </w:r>
    </w:p>
    <w:p w14:paraId="1E309BDB" w14:textId="77777777" w:rsidR="0042124D" w:rsidRDefault="0042124D"/>
    <w:sectPr w:rsidR="0042124D" w:rsidSect="008B7BA4">
      <w:pgSz w:w="11899" w:h="17338"/>
      <w:pgMar w:top="800" w:right="180" w:bottom="293" w:left="3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683F"/>
    <w:multiLevelType w:val="hybridMultilevel"/>
    <w:tmpl w:val="7736BA48"/>
    <w:lvl w:ilvl="0" w:tplc="55A27896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65A6"/>
    <w:multiLevelType w:val="multilevel"/>
    <w:tmpl w:val="9680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D09C5"/>
    <w:multiLevelType w:val="hybridMultilevel"/>
    <w:tmpl w:val="F1F61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764CE"/>
    <w:multiLevelType w:val="multilevel"/>
    <w:tmpl w:val="0214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343506">
    <w:abstractNumId w:val="2"/>
  </w:num>
  <w:num w:numId="2" w16cid:durableId="2039114629">
    <w:abstractNumId w:val="0"/>
  </w:num>
  <w:num w:numId="3" w16cid:durableId="1076978060">
    <w:abstractNumId w:val="1"/>
  </w:num>
  <w:num w:numId="4" w16cid:durableId="702748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A4"/>
    <w:rsid w:val="003C582A"/>
    <w:rsid w:val="0042124D"/>
    <w:rsid w:val="0060475B"/>
    <w:rsid w:val="0063380A"/>
    <w:rsid w:val="00682BD8"/>
    <w:rsid w:val="00744B68"/>
    <w:rsid w:val="00795DA7"/>
    <w:rsid w:val="008B7BA4"/>
    <w:rsid w:val="008F2FAC"/>
    <w:rsid w:val="009E5E4A"/>
    <w:rsid w:val="00A20B23"/>
    <w:rsid w:val="00CA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934A"/>
  <w15:chartTrackingRefBased/>
  <w15:docId w15:val="{BD839977-2C72-4C2F-B180-5589012A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B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8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oped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0A9F4FCC1894A8F65261656BDBBAC" ma:contentTypeVersion="13" ma:contentTypeDescription="Create a new document." ma:contentTypeScope="" ma:versionID="4a8e810300b3c2c2eaa480cb31012a6b">
  <xsd:schema xmlns:xsd="http://www.w3.org/2001/XMLSchema" xmlns:xs="http://www.w3.org/2001/XMLSchema" xmlns:p="http://schemas.microsoft.com/office/2006/metadata/properties" xmlns:ns2="8d2ba1d9-2cc8-4e83-b735-c51bd0c6d638" xmlns:ns3="391298b2-cd77-428f-bf69-3afe5f6e3a1a" targetNamespace="http://schemas.microsoft.com/office/2006/metadata/properties" ma:root="true" ma:fieldsID="f9ff758e03405a02bef75775db8e936b" ns2:_="" ns3:_="">
    <xsd:import namespace="8d2ba1d9-2cc8-4e83-b735-c51bd0c6d638"/>
    <xsd:import namespace="391298b2-cd77-428f-bf69-3afe5f6e3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ba1d9-2cc8-4e83-b735-c51bd0c6d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b2cc3-a23b-4263-84f1-20d1cbed2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298b2-cd77-428f-bf69-3afe5f6e3a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557c22-33cb-4df7-b08e-1dfaae528d10}" ma:internalName="TaxCatchAll" ma:showField="CatchAllData" ma:web="391298b2-cd77-428f-bf69-3afe5f6e3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ba1d9-2cc8-4e83-b735-c51bd0c6d638">
      <Terms xmlns="http://schemas.microsoft.com/office/infopath/2007/PartnerControls"/>
    </lcf76f155ced4ddcb4097134ff3c332f>
    <TaxCatchAll xmlns="391298b2-cd77-428f-bf69-3afe5f6e3a1a" xsi:nil="true"/>
  </documentManagement>
</p:properties>
</file>

<file path=customXml/itemProps1.xml><?xml version="1.0" encoding="utf-8"?>
<ds:datastoreItem xmlns:ds="http://schemas.openxmlformats.org/officeDocument/2006/customXml" ds:itemID="{F353BBB6-5AD0-497F-A65E-02E2A9011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ba1d9-2cc8-4e83-b735-c51bd0c6d638"/>
    <ds:schemaRef ds:uri="391298b2-cd77-428f-bf69-3afe5f6e3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35FA6-4A92-46E5-9671-58CE62914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011F4-27A5-43D3-B24E-D2C56D35960A}">
  <ds:schemaRefs>
    <ds:schemaRef ds:uri="http://schemas.microsoft.com/office/2006/metadata/properties"/>
    <ds:schemaRef ds:uri="http://schemas.microsoft.com/office/infopath/2007/PartnerControls"/>
    <ds:schemaRef ds:uri="8d2ba1d9-2cc8-4e83-b735-c51bd0c6d638"/>
    <ds:schemaRef ds:uri="391298b2-cd77-428f-bf69-3afe5f6e3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Feher</dc:creator>
  <cp:keywords/>
  <dc:description/>
  <cp:lastModifiedBy>Sarah Esser</cp:lastModifiedBy>
  <cp:revision>2</cp:revision>
  <dcterms:created xsi:type="dcterms:W3CDTF">2025-03-26T20:48:00Z</dcterms:created>
  <dcterms:modified xsi:type="dcterms:W3CDTF">2025-03-26T20:48:00Z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0x010100E3F0A9F4FCC1894A8F65261656BDBBAC</vt:lpwstr>
  </property>
</Properties>
</file>